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rPr>
          <w:rFonts w:ascii="Helvetica" w:cs="Helvetica" w:hAnsi="Helvetica" w:eastAsia="Helvetica"/>
          <w:b w:val="1"/>
          <w:bCs w:val="1"/>
          <w:lang w:val="en-US"/>
        </w:rPr>
      </w:pPr>
      <w:r>
        <w:rPr>
          <w:rFonts w:ascii="Helvetica" w:hAnsi="Helvetica"/>
          <w:b w:val="1"/>
          <w:bCs w:val="1"/>
          <w:rtl w:val="0"/>
          <w:lang w:val="en-US"/>
        </w:rPr>
        <w:t>Brief note on Human Rights Defender Father Jacinto Pio Wacussanga</w:t>
      </w:r>
    </w:p>
    <w:p>
      <w:pPr>
        <w:pStyle w:val="Corpo A"/>
        <w:rPr>
          <w:rFonts w:ascii="Helvetica" w:cs="Helvetica" w:hAnsi="Helvetica" w:eastAsia="Helvetica"/>
          <w:lang w:val="en-US"/>
        </w:rPr>
      </w:pPr>
      <w:r>
        <w:rPr>
          <w:rFonts w:ascii="Helvetica" w:hAnsi="Helvetica"/>
          <w:rtl w:val="0"/>
          <w:lang w:val="en-US"/>
        </w:rPr>
        <w:t>April 2022</w:t>
      </w:r>
    </w:p>
    <w:p>
      <w:pPr>
        <w:pStyle w:val="Corpo A"/>
        <w:rPr>
          <w:rFonts w:ascii="Helvetica" w:cs="Helvetica" w:hAnsi="Helvetica" w:eastAsia="Helvetica"/>
          <w:lang w:val="en-US"/>
        </w:rPr>
      </w:pPr>
    </w:p>
    <w:p>
      <w:pPr>
        <w:pStyle w:val="Corpo A"/>
        <w:rPr>
          <w:rFonts w:ascii="Helvetica" w:cs="Helvetica" w:hAnsi="Helvetica" w:eastAsia="Helvetica"/>
          <w:b w:val="1"/>
          <w:bCs w:val="1"/>
          <w:lang w:val="en-US"/>
        </w:rPr>
      </w:pPr>
      <w:r>
        <w:rPr>
          <w:rFonts w:ascii="Helvetica" w:hAnsi="Helvetica"/>
          <w:b w:val="1"/>
          <w:bCs w:val="1"/>
          <w:rtl w:val="0"/>
          <w:lang w:val="en-US"/>
        </w:rPr>
        <w:t>The Angolan context</w:t>
      </w:r>
    </w:p>
    <w:p>
      <w:pPr>
        <w:pStyle w:val="Corpo A"/>
        <w:rPr>
          <w:rFonts w:ascii="Helvetica" w:cs="Helvetica" w:hAnsi="Helvetica" w:eastAsia="Helvetica"/>
          <w:lang w:val="en-US"/>
        </w:rPr>
      </w:pPr>
    </w:p>
    <w:p>
      <w:pPr>
        <w:pStyle w:val="Corpo A"/>
        <w:rPr>
          <w:rFonts w:ascii="Helvetica" w:cs="Helvetica" w:hAnsi="Helvetica" w:eastAsia="Helvetica"/>
        </w:rPr>
      </w:pPr>
      <w:r>
        <w:rPr>
          <w:rFonts w:ascii="Helvetica" w:hAnsi="Helvetica"/>
          <w:rtl w:val="0"/>
          <w:lang w:val="en-US"/>
        </w:rPr>
        <w:t>An</w:t>
      </w:r>
      <w:r>
        <w:rPr>
          <w:rFonts w:ascii="Helvetica" w:hAnsi="Helvetica"/>
          <w:rtl w:val="0"/>
          <w:lang w:val="en-US"/>
        </w:rPr>
        <w:t>gola suffers from a heavy and pervasive heritage of violence and inequality - from a 27 years long civil war until 2002, and an authoritarian regime stricken by corruption since independence until today. With some, but few improvements in recent years for freedom of expression, most human rights are still not respected in practice, and human rights defenders, long persecuted and ostracized by the government, are still eyed with suspicion. With the economic crisis unfolding since 2014, now magnified since the pandemic, and climate crisis creeping into the country with the most severe drought in 40 years in Angola</w:t>
      </w:r>
      <w:r>
        <w:rPr>
          <w:rFonts w:ascii="Helvetica" w:hAnsi="Helvetica" w:hint="default"/>
          <w:rtl w:val="0"/>
          <w:lang w:val="en-US"/>
        </w:rPr>
        <w:t>’</w:t>
      </w:r>
      <w:r>
        <w:rPr>
          <w:rFonts w:ascii="Helvetica" w:hAnsi="Helvetica"/>
          <w:rtl w:val="0"/>
          <w:lang w:val="en-US"/>
        </w:rPr>
        <w:t>s south, food security has eroded in many parts of the country.</w:t>
      </w:r>
    </w:p>
    <w:p>
      <w:pPr>
        <w:pStyle w:val="Estilo da tabela 2 A"/>
        <w:rPr>
          <w:rFonts w:ascii="Helvetica" w:cs="Helvetica" w:hAnsi="Helvetica" w:eastAsia="Helvetica"/>
          <w:sz w:val="22"/>
          <w:szCs w:val="22"/>
        </w:rPr>
      </w:pPr>
    </w:p>
    <w:p>
      <w:pPr>
        <w:pStyle w:val="Estilo da tabela 2 A"/>
        <w:rPr>
          <w:rFonts w:ascii="Helvetica" w:cs="Helvetica" w:hAnsi="Helvetica" w:eastAsia="Helvetica"/>
          <w:b w:val="1"/>
          <w:bCs w:val="1"/>
          <w:sz w:val="22"/>
          <w:szCs w:val="22"/>
          <w:lang w:val="en-US"/>
        </w:rPr>
      </w:pPr>
      <w:r>
        <w:rPr>
          <w:rFonts w:ascii="Helvetica" w:hAnsi="Helvetica"/>
          <w:b w:val="1"/>
          <w:bCs w:val="1"/>
          <w:sz w:val="22"/>
          <w:szCs w:val="22"/>
          <w:rtl w:val="0"/>
          <w:lang w:val="en-US"/>
        </w:rPr>
        <w:t>The Gambos area</w:t>
      </w:r>
    </w:p>
    <w:p>
      <w:pPr>
        <w:pStyle w:val="Estilo da tabela 2 A"/>
        <w:rPr>
          <w:rFonts w:ascii="Helvetica" w:cs="Helvetica" w:hAnsi="Helvetica" w:eastAsia="Helvetica"/>
          <w:sz w:val="22"/>
          <w:szCs w:val="22"/>
        </w:rPr>
      </w:pPr>
    </w:p>
    <w:p>
      <w:pPr>
        <w:pStyle w:val="Estilo da tabela 2 A"/>
        <w:rPr>
          <w:rStyle w:val="Nenhum"/>
          <w:rFonts w:ascii="Helvetica" w:cs="Helvetica" w:hAnsi="Helvetica" w:eastAsia="Helvetica"/>
          <w:sz w:val="22"/>
          <w:szCs w:val="22"/>
        </w:rPr>
      </w:pPr>
      <w:r>
        <w:rPr>
          <w:rFonts w:ascii="Helvetica" w:hAnsi="Helvetica"/>
          <w:sz w:val="22"/>
          <w:szCs w:val="22"/>
          <w:rtl w:val="0"/>
          <w:lang w:val="en-US"/>
        </w:rPr>
        <w:t>The rural Gambos municipality in the Southern province of Huila, has traditionally been a pastoralist area</w:t>
      </w:r>
      <w:r>
        <w:rPr>
          <w:rFonts w:ascii="Helvetica" w:hAnsi="Helvetica"/>
          <w:sz w:val="22"/>
          <w:szCs w:val="22"/>
          <w:rtl w:val="0"/>
          <w:lang w:val="en-US"/>
        </w:rPr>
        <w:t xml:space="preserve"> (more information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"https://www.vaticannews.va/en/church/news/2021-10/angola-interview-wacussanga-drought-crisis-bishops.html"</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in this link</w:t>
      </w:r>
      <w:r>
        <w:rPr/>
        <w:fldChar w:fldCharType="end" w:fldLock="0"/>
      </w:r>
      <w:r>
        <w:rPr>
          <w:rStyle w:val="Nenhum"/>
          <w:rFonts w:ascii="Helvetica" w:hAnsi="Helvetica"/>
          <w:sz w:val="22"/>
          <w:szCs w:val="22"/>
          <w:rtl w:val="0"/>
          <w:lang w:val="en-US"/>
        </w:rPr>
        <w:t>)</w:t>
      </w:r>
      <w:r>
        <w:rPr>
          <w:rStyle w:val="Nenhum"/>
          <w:rFonts w:ascii="Helvetica" w:hAnsi="Helvetica"/>
          <w:sz w:val="22"/>
          <w:szCs w:val="22"/>
          <w:rtl w:val="0"/>
          <w:lang w:val="en-US"/>
        </w:rPr>
        <w:t xml:space="preserve">. </w:t>
      </w:r>
      <w:r>
        <w:rPr>
          <w:rStyle w:val="Nenhum"/>
          <w:rFonts w:ascii="Helvetica" w:hAnsi="Helvetica"/>
          <w:sz w:val="22"/>
          <w:szCs w:val="22"/>
          <w:rtl w:val="0"/>
          <w:lang w:val="en-US"/>
        </w:rPr>
        <w:t>Since the end of the civil war, twenty years ago, the communities</w:t>
      </w:r>
      <w:r>
        <w:rPr>
          <w:rStyle w:val="Nenhum"/>
          <w:rFonts w:ascii="Helvetica" w:hAnsi="Helvetica" w:hint="default"/>
          <w:sz w:val="22"/>
          <w:szCs w:val="22"/>
          <w:rtl w:val="0"/>
          <w:lang w:val="en-US"/>
        </w:rPr>
        <w:t xml:space="preserve">’ </w:t>
      </w:r>
      <w:r>
        <w:rPr>
          <w:rStyle w:val="Nenhum"/>
          <w:rFonts w:ascii="Helvetica" w:hAnsi="Helvetica"/>
          <w:sz w:val="22"/>
          <w:szCs w:val="22"/>
          <w:rtl w:val="0"/>
          <w:lang w:val="en-US"/>
        </w:rPr>
        <w:t xml:space="preserve">rights to land and water have been under persistent threat by powerful land grabbing ranchers (as presented both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"https://www.amnesty.org/en/documents/afr12/1020/2019/pt/"</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here</w:t>
      </w:r>
      <w:r>
        <w:rPr/>
        <w:fldChar w:fldCharType="end" w:fldLock="0"/>
      </w:r>
      <w:r>
        <w:rPr>
          <w:rStyle w:val="Nenhum"/>
          <w:rFonts w:ascii="Helvetica" w:hAnsi="Helvetica"/>
          <w:sz w:val="22"/>
          <w:szCs w:val="22"/>
          <w:rtl w:val="0"/>
          <w:lang w:val="en-US"/>
        </w:rPr>
        <w:t xml:space="preserve"> and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"https://www.christianaid.ie/news/defending-water-supplies-during-drought"</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here</w:t>
      </w:r>
      <w:r>
        <w:rPr/>
        <w:fldChar w:fldCharType="end" w:fldLock="0"/>
      </w:r>
      <w:r>
        <w:rPr>
          <w:rStyle w:val="Nenhum"/>
          <w:rFonts w:ascii="Helvetica" w:hAnsi="Helvetica"/>
          <w:sz w:val="22"/>
          <w:szCs w:val="22"/>
          <w:rtl w:val="0"/>
          <w:lang w:val="en-US"/>
        </w:rPr>
        <w:t xml:space="preserve">). </w:t>
      </w:r>
      <w:r>
        <w:rPr>
          <w:rStyle w:val="Nenhum"/>
          <w:rFonts w:ascii="Helvetica" w:hAnsi="Helvetica"/>
          <w:sz w:val="22"/>
          <w:szCs w:val="22"/>
          <w:rtl w:val="0"/>
          <w:lang w:val="en-US"/>
        </w:rPr>
        <w:t>The severe drought has been devastating the environment and livelihoods of the communities in the Gambos and other pastoralist communities which used to move their cattle to the Gambos during the dry season</w:t>
      </w:r>
      <w:r>
        <w:rPr>
          <w:rStyle w:val="Nenhum"/>
          <w:rFonts w:ascii="Helvetica" w:hAnsi="Helvetica"/>
          <w:sz w:val="22"/>
          <w:szCs w:val="22"/>
          <w:rtl w:val="0"/>
          <w:lang w:val="en-US"/>
        </w:rPr>
        <w:t xml:space="preserve"> (see article in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"https://www.amnesty.org/en/latest/campaigns/2020/03/angola-food-insecurity-in-the-gambos/"</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this link</w:t>
      </w:r>
      <w:r>
        <w:rPr/>
        <w:fldChar w:fldCharType="end" w:fldLock="0"/>
      </w:r>
      <w:r>
        <w:rPr>
          <w:rStyle w:val="Nenhum"/>
          <w:rFonts w:ascii="Helvetica" w:hAnsi="Helvetica"/>
          <w:sz w:val="22"/>
          <w:szCs w:val="22"/>
          <w:rtl w:val="0"/>
          <w:lang w:val="en-US"/>
        </w:rPr>
        <w:t>)</w:t>
      </w:r>
      <w:r>
        <w:rPr>
          <w:rStyle w:val="Nenhum"/>
          <w:rFonts w:ascii="Helvetica" w:hAnsi="Helvetica"/>
          <w:sz w:val="22"/>
          <w:szCs w:val="22"/>
          <w:rtl w:val="0"/>
          <w:lang w:val="en-US"/>
        </w:rPr>
        <w:t>. As a result from increasing pressure on the water sources, people have been forced to consume the same water where the cattle had been drinking and washing</w:t>
      </w:r>
      <w:r>
        <w:rPr>
          <w:rStyle w:val="Nenhum"/>
          <w:rFonts w:ascii="Helvetica" w:hAnsi="Helvetica"/>
          <w:sz w:val="22"/>
          <w:szCs w:val="22"/>
          <w:rtl w:val="0"/>
          <w:lang w:val="en-US"/>
        </w:rPr>
        <w:t xml:space="preserve">. To escape the suffering from hunger and illness, and without significant aid from the government, many people have been fleeing the region, putting their lives at risk during their journeys without respite at the end (portrayed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"https://aje.io/ge59m8"</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here</w:t>
      </w:r>
      <w:r>
        <w:rPr/>
        <w:fldChar w:fldCharType="end" w:fldLock="0"/>
      </w:r>
      <w:r>
        <w:rPr>
          <w:rStyle w:val="Nenhum"/>
          <w:rFonts w:ascii="Helvetica" w:hAnsi="Helvetica"/>
          <w:sz w:val="22"/>
          <w:szCs w:val="22"/>
          <w:rtl w:val="0"/>
          <w:lang w:val="en-US"/>
        </w:rPr>
        <w:t>).</w:t>
      </w:r>
    </w:p>
    <w:p>
      <w:pPr>
        <w:pStyle w:val="Estilo da tabela 2 A"/>
        <w:rPr>
          <w:rStyle w:val="Nenhum"/>
          <w:rFonts w:ascii="Helvetica" w:cs="Helvetica" w:hAnsi="Helvetica" w:eastAsia="Helvetica"/>
          <w:sz w:val="22"/>
          <w:szCs w:val="22"/>
        </w:rPr>
      </w:pPr>
    </w:p>
    <w:p>
      <w:pPr>
        <w:pStyle w:val="Estilo da tabela 2 A"/>
        <w:rPr>
          <w:rStyle w:val="Nenhum"/>
          <w:rFonts w:ascii="Helvetica" w:cs="Helvetica" w:hAnsi="Helvetica" w:eastAsia="Helvetica"/>
          <w:b w:val="1"/>
          <w:bCs w:val="1"/>
          <w:sz w:val="22"/>
          <w:szCs w:val="22"/>
          <w:lang w:val="en-US"/>
        </w:rPr>
      </w:pPr>
      <w:r>
        <w:rPr>
          <w:rStyle w:val="Nenhum"/>
          <w:rFonts w:ascii="Helvetica" w:hAnsi="Helvetica"/>
          <w:b w:val="1"/>
          <w:bCs w:val="1"/>
          <w:sz w:val="22"/>
          <w:szCs w:val="22"/>
          <w:rtl w:val="0"/>
          <w:lang w:val="en-US"/>
        </w:rPr>
        <w:t>Padre Pio</w:t>
      </w:r>
      <w:r>
        <w:rPr>
          <w:rStyle w:val="Nenhum"/>
          <w:rFonts w:ascii="Helvetica" w:hAnsi="Helvetica" w:hint="default"/>
          <w:b w:val="1"/>
          <w:bCs w:val="1"/>
          <w:sz w:val="22"/>
          <w:szCs w:val="22"/>
          <w:rtl w:val="0"/>
          <w:lang w:val="en-US"/>
        </w:rPr>
        <w:t>’</w:t>
      </w:r>
      <w:r>
        <w:rPr>
          <w:rStyle w:val="Nenhum"/>
          <w:rFonts w:ascii="Helvetica" w:hAnsi="Helvetica"/>
          <w:b w:val="1"/>
          <w:bCs w:val="1"/>
          <w:sz w:val="22"/>
          <w:szCs w:val="22"/>
          <w:rtl w:val="0"/>
          <w:lang w:val="en-US"/>
        </w:rPr>
        <w:t>s work as a human rights defender</w:t>
      </w:r>
    </w:p>
    <w:p>
      <w:pPr>
        <w:pStyle w:val="Estilo da tabela 2 A"/>
        <w:rPr>
          <w:rStyle w:val="Nenhum"/>
          <w:rFonts w:ascii="Helvetica" w:cs="Helvetica" w:hAnsi="Helvetica" w:eastAsia="Helvetica"/>
          <w:sz w:val="22"/>
          <w:szCs w:val="22"/>
        </w:rPr>
      </w:pPr>
    </w:p>
    <w:p>
      <w:pPr>
        <w:pStyle w:val="Estilo da tabela 2 A"/>
        <w:rPr>
          <w:rStyle w:val="Nenhum"/>
          <w:sz w:val="22"/>
          <w:szCs w:val="22"/>
        </w:rPr>
      </w:pPr>
      <w:r>
        <w:rPr>
          <w:rStyle w:val="Nenhum"/>
          <w:rFonts w:ascii="Helvetica" w:hAnsi="Helvetica"/>
          <w:sz w:val="22"/>
          <w:szCs w:val="22"/>
          <w:rtl w:val="0"/>
          <w:lang w:val="en-US"/>
        </w:rPr>
        <w:t xml:space="preserve">Father Jacinto Pio Wacussanga </w:t>
      </w:r>
      <w:r>
        <w:rPr>
          <w:rStyle w:val="Nenhum"/>
          <w:rFonts w:ascii="Helvetica" w:hAnsi="Helvetica"/>
          <w:sz w:val="22"/>
          <w:szCs w:val="22"/>
          <w:rtl w:val="0"/>
          <w:lang w:val="en-US"/>
        </w:rPr>
        <w:t xml:space="preserve">has been defending the rights and livelihoods of the Gambos communities for over </w:t>
      </w:r>
      <w:r>
        <w:rPr>
          <w:rStyle w:val="Nenhum"/>
          <w:rFonts w:ascii="Helvetica" w:hAnsi="Helvetica"/>
          <w:sz w:val="22"/>
          <w:szCs w:val="22"/>
          <w:rtl w:val="0"/>
          <w:lang w:val="en-US"/>
        </w:rPr>
        <w:t xml:space="preserve">two </w:t>
      </w:r>
      <w:r>
        <w:rPr>
          <w:rStyle w:val="Nenhum"/>
          <w:rFonts w:ascii="Helvetica" w:hAnsi="Helvetica"/>
          <w:sz w:val="22"/>
          <w:szCs w:val="22"/>
          <w:rtl w:val="0"/>
          <w:lang w:val="en-US"/>
        </w:rPr>
        <w:t>decades (since the late nineties</w:t>
      </w:r>
      <w:r>
        <w:rPr>
          <w:rStyle w:val="Nenhum"/>
          <w:rFonts w:ascii="Helvetica" w:hAnsi="Helvetica"/>
          <w:sz w:val="22"/>
          <w:szCs w:val="22"/>
          <w:rtl w:val="0"/>
          <w:lang w:val="en-US"/>
        </w:rPr>
        <w:t>; see</w:t>
      </w:r>
      <w:r>
        <w:rPr>
          <w:rStyle w:val="Nenhum"/>
          <w:rFonts w:ascii="Helvetica" w:hAnsi="Helvetica"/>
          <w:outline w:val="0"/>
          <w:color w:val="009193"/>
          <w:sz w:val="22"/>
          <w:szCs w:val="22"/>
          <w:u w:color="009193"/>
          <w:rtl w:val="0"/>
          <w:lang w:val="en-US"/>
          <w14:textFill>
            <w14:solidFill>
              <w14:srgbClr w14:val="009193"/>
            </w14:solidFill>
          </w14:textFill>
        </w:rPr>
        <w:t xml:space="preserve">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"https://www.dw.com/pt-002/pio-wacussanga/t-41143546"</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this link</w:t>
      </w:r>
      <w:r>
        <w:rPr/>
        <w:fldChar w:fldCharType="end" w:fldLock="0"/>
      </w:r>
      <w:r>
        <w:rPr>
          <w:rStyle w:val="Nenhum"/>
          <w:rFonts w:ascii="Helvetica" w:hAnsi="Helvetica"/>
          <w:sz w:val="22"/>
          <w:szCs w:val="22"/>
          <w:rtl w:val="0"/>
          <w:lang w:val="en-US"/>
        </w:rPr>
        <w:t xml:space="preserve"> and also</w:t>
      </w:r>
      <w:r>
        <w:rPr>
          <w:rStyle w:val="Nenhum"/>
          <w:rFonts w:ascii="Helvetica" w:hAnsi="Helvetica"/>
          <w:outline w:val="0"/>
          <w:color w:val="009193"/>
          <w:sz w:val="22"/>
          <w:szCs w:val="22"/>
          <w:u w:color="009193"/>
          <w:rtl w:val="0"/>
          <w:lang w:val="en-US"/>
          <w14:textFill>
            <w14:solidFill>
              <w14:srgbClr w14:val="009193"/>
            </w14:solidFill>
          </w14:textFill>
        </w:rPr>
        <w:t xml:space="preserve">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"https://thetablet.org/angolan-priest-struggles-against-the-invisibility-of-starvation-in-angola/"</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this one</w:t>
      </w:r>
      <w:r>
        <w:rPr/>
        <w:fldChar w:fldCharType="end" w:fldLock="0"/>
      </w:r>
      <w:r>
        <w:rPr>
          <w:rStyle w:val="Hyperlink.1"/>
          <w:rFonts w:ascii="Helvetica" w:cs="Helvetica" w:hAnsi="Helvetica" w:eastAsia="Helvetica"/>
          <w:sz w:val="22"/>
          <w:szCs w:val="22"/>
          <w:u w:val="single"/>
          <w:lang w:val="en-US"/>
        </w:rPr>
        <w:fldChar w:fldCharType="begin" w:fldLock="0"/>
      </w:r>
      <w:r>
        <w:rPr>
          <w:rStyle w:val="Hyperlink.1"/>
          <w:rFonts w:ascii="Helvetica" w:cs="Helvetica" w:hAnsi="Helvetica" w:eastAsia="Helvetica"/>
          <w:sz w:val="22"/>
          <w:szCs w:val="22"/>
          <w:u w:val="single"/>
          <w:lang w:val="en-US"/>
        </w:rPr>
        <w:instrText xml:space="preserve"> HYPERLINK "http://www.apple.com/pt"</w:instrText>
      </w:r>
      <w:r>
        <w:rPr>
          <w:rStyle w:val="Hyperlink.1"/>
          <w:rFonts w:ascii="Helvetica" w:cs="Helvetica" w:hAnsi="Helvetica" w:eastAsia="Helvetica"/>
          <w:sz w:val="22"/>
          <w:szCs w:val="22"/>
          <w:u w:val="single"/>
          <w:lang w:val="en-US"/>
        </w:rPr>
        <w:fldChar w:fldCharType="separate" w:fldLock="0"/>
      </w:r>
      <w:r>
        <w:rPr>
          <w:rStyle w:val="Hyperlink.1"/>
          <w:rFonts w:ascii="Helvetica" w:hAnsi="Helvetica"/>
          <w:sz w:val="22"/>
          <w:szCs w:val="22"/>
          <w:u w:val="single"/>
          <w:rtl w:val="0"/>
          <w:lang w:val="en-US"/>
        </w:rPr>
        <w:t>)</w:t>
      </w:r>
      <w:r>
        <w:rPr/>
        <w:fldChar w:fldCharType="end" w:fldLock="0"/>
      </w:r>
      <w:r>
        <w:rPr>
          <w:rStyle w:val="Nenhum"/>
          <w:rFonts w:ascii="Helvetica" w:hAnsi="Helvetica"/>
          <w:sz w:val="22"/>
          <w:szCs w:val="22"/>
          <w:rtl w:val="0"/>
          <w:lang w:val="en-US"/>
        </w:rPr>
        <w:t>.</w:t>
      </w:r>
      <w:r>
        <w:rPr>
          <w:rStyle w:val="Nenhum"/>
          <w:rFonts w:ascii="Helvetica" w:hAnsi="Helvetica" w:hint="default"/>
          <w:sz w:val="22"/>
          <w:szCs w:val="22"/>
          <w:rtl w:val="0"/>
          <w:lang w:val="en-US"/>
        </w:rPr>
        <w:t xml:space="preserve">  </w:t>
      </w:r>
      <w:r>
        <w:rPr>
          <w:rStyle w:val="Nenhum"/>
          <w:rFonts w:ascii="Helvetica" w:hAnsi="Helvetica"/>
          <w:sz w:val="22"/>
          <w:szCs w:val="22"/>
          <w:rtl w:val="0"/>
          <w:lang w:val="en-US"/>
        </w:rPr>
        <w:t>We believe that the survival of the pastoralist families in Gambos - even in</w:t>
      </w:r>
      <w:r>
        <w:rPr>
          <w:rStyle w:val="Nenhum"/>
          <w:rFonts w:ascii="Helvetica" w:hAnsi="Helvetica"/>
          <w:sz w:val="22"/>
          <w:szCs w:val="22"/>
          <w:rtl w:val="0"/>
          <w:lang w:val="en-US"/>
        </w:rPr>
        <w:t xml:space="preserve"> the current</w:t>
      </w:r>
      <w:r>
        <w:rPr>
          <w:rStyle w:val="Nenhum"/>
          <w:rFonts w:ascii="Helvetica" w:hAnsi="Helvetica"/>
          <w:sz w:val="22"/>
          <w:szCs w:val="22"/>
          <w:rtl w:val="0"/>
          <w:lang w:val="en-US"/>
        </w:rPr>
        <w:t xml:space="preserve"> dire circumstances - is due to the unfailing commitment, outstanding bravery and relentless work on human rights defense</w:t>
      </w:r>
      <w:r>
        <w:rPr>
          <w:rStyle w:val="Nenhum"/>
          <w:rFonts w:ascii="Helvetica" w:hAnsi="Helvetica"/>
          <w:sz w:val="22"/>
          <w:szCs w:val="22"/>
          <w:rtl w:val="0"/>
          <w:lang w:val="en-US"/>
        </w:rPr>
        <w:t>, emergency and development work</w:t>
      </w:r>
      <w:r>
        <w:rPr>
          <w:rStyle w:val="Nenhum"/>
          <w:rFonts w:ascii="Helvetica" w:hAnsi="Helvetica"/>
          <w:sz w:val="22"/>
          <w:szCs w:val="22"/>
          <w:rtl w:val="0"/>
          <w:lang w:val="en-US"/>
        </w:rPr>
        <w:t xml:space="preserve"> and peace building, of Padre Pio</w:t>
      </w:r>
      <w:r>
        <w:rPr>
          <w:rStyle w:val="Nenhum"/>
          <w:rFonts w:ascii="Helvetica" w:hAnsi="Helvetica"/>
          <w:sz w:val="22"/>
          <w:szCs w:val="22"/>
          <w:rtl w:val="0"/>
          <w:lang w:val="en-US"/>
        </w:rPr>
        <w:t xml:space="preserve"> and his colleagues</w:t>
      </w:r>
      <w:r>
        <w:rPr>
          <w:rStyle w:val="Nenhum"/>
          <w:rFonts w:ascii="Helvetica" w:hAnsi="Helvetica"/>
          <w:sz w:val="22"/>
          <w:szCs w:val="22"/>
          <w:rtl w:val="0"/>
          <w:lang w:val="en-US"/>
        </w:rPr>
        <w:t>.</w:t>
      </w:r>
      <w:r>
        <w:rPr>
          <w:rStyle w:val="Nenhum"/>
          <w:rFonts w:ascii="Helvetica" w:hAnsi="Helvetica" w:hint="default"/>
          <w:sz w:val="22"/>
          <w:szCs w:val="22"/>
          <w:rtl w:val="0"/>
          <w:lang w:val="en-US"/>
        </w:rPr>
        <w:t> </w:t>
      </w:r>
    </w:p>
    <w:p>
      <w:pPr>
        <w:pStyle w:val="Estilo da tabela 2 A"/>
        <w:rPr>
          <w:rStyle w:val="Nenhum"/>
          <w:sz w:val="22"/>
          <w:szCs w:val="22"/>
        </w:rPr>
      </w:pPr>
    </w:p>
    <w:p>
      <w:pPr>
        <w:pStyle w:val="Estilo da tabela 2 A"/>
        <w:rPr>
          <w:rStyle w:val="Nenhum"/>
          <w:rFonts w:ascii="Helvetica" w:cs="Helvetica" w:hAnsi="Helvetica" w:eastAsia="Helvetica"/>
          <w:sz w:val="22"/>
          <w:szCs w:val="22"/>
        </w:rPr>
      </w:pPr>
      <w:r>
        <w:rPr>
          <w:rStyle w:val="Nenhum"/>
          <w:rFonts w:ascii="Helvetica" w:hAnsi="Helvetica"/>
          <w:sz w:val="22"/>
          <w:szCs w:val="22"/>
          <w:rtl w:val="0"/>
          <w:lang w:val="en-US"/>
        </w:rPr>
        <w:t>His long term commitment has been manifest</w:t>
      </w:r>
      <w:r>
        <w:rPr>
          <w:rStyle w:val="Nenhum"/>
          <w:rFonts w:ascii="Helvetica" w:hAnsi="Helvetica" w:hint="default"/>
          <w:sz w:val="22"/>
          <w:szCs w:val="22"/>
          <w:rtl w:val="0"/>
          <w:lang w:val="en-US"/>
        </w:rPr>
        <w:t xml:space="preserve">  </w:t>
      </w:r>
      <w:r>
        <w:rPr>
          <w:rStyle w:val="Nenhum"/>
          <w:rFonts w:ascii="Helvetica" w:hAnsi="Helvetica"/>
          <w:sz w:val="22"/>
          <w:szCs w:val="22"/>
          <w:rtl w:val="0"/>
          <w:lang w:val="en-US"/>
        </w:rPr>
        <w:t>in many forms, in different times and circumstances:</w:t>
      </w:r>
      <w:r>
        <w:rPr>
          <w:rStyle w:val="Nenhum"/>
          <w:rFonts w:ascii="Helvetica" w:hAnsi="Helvetica" w:hint="default"/>
          <w:sz w:val="22"/>
          <w:szCs w:val="22"/>
          <w:rtl w:val="0"/>
          <w:lang w:val="en-US"/>
        </w:rPr>
        <w:t xml:space="preserve">  </w:t>
      </w:r>
      <w:r>
        <w:rPr>
          <w:rStyle w:val="Nenhum"/>
          <w:rFonts w:ascii="Helvetica" w:hAnsi="Helvetica"/>
          <w:sz w:val="22"/>
          <w:szCs w:val="22"/>
          <w:rtl w:val="0"/>
          <w:lang w:val="en-US"/>
        </w:rPr>
        <w:t>national and international advocacy,</w:t>
      </w:r>
      <w:r>
        <w:rPr>
          <w:rStyle w:val="Nenhum"/>
          <w:rFonts w:ascii="Helvetica" w:hAnsi="Helvetica" w:hint="default"/>
          <w:sz w:val="22"/>
          <w:szCs w:val="22"/>
          <w:rtl w:val="0"/>
          <w:lang w:val="en-US"/>
        </w:rPr>
        <w:t xml:space="preserve">  </w:t>
      </w:r>
      <w:r>
        <w:rPr>
          <w:rStyle w:val="Nenhum"/>
          <w:rFonts w:ascii="Helvetica" w:hAnsi="Helvetica"/>
          <w:sz w:val="22"/>
          <w:szCs w:val="22"/>
          <w:rtl w:val="0"/>
          <w:lang w:val="en-US"/>
        </w:rPr>
        <w:t>legal and direct peaceful action against land and</w:t>
      </w:r>
      <w:r>
        <w:rPr>
          <w:rStyle w:val="Nenhum"/>
          <w:rFonts w:ascii="Helvetica" w:hAnsi="Helvetica"/>
          <w:sz w:val="22"/>
          <w:szCs w:val="22"/>
          <w:rtl w:val="0"/>
          <w:lang w:val="en-US"/>
        </w:rPr>
        <w:t xml:space="preserve"> water grabbing</w:t>
      </w:r>
      <w:r>
        <w:rPr>
          <w:rStyle w:val="Nenhum"/>
          <w:rFonts w:ascii="Helvetica" w:hAnsi="Helvetica"/>
          <w:outline w:val="0"/>
          <w:color w:val="009193"/>
          <w:sz w:val="22"/>
          <w:szCs w:val="22"/>
          <w:u w:color="009193"/>
          <w:rtl w:val="0"/>
          <w:lang w:val="en-US"/>
          <w14:textFill>
            <w14:solidFill>
              <w14:srgbClr w14:val="009193"/>
            </w14:solidFill>
          </w14:textFill>
        </w:rPr>
        <w:t xml:space="preserve">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"https://www.christianaid.org.uk/news/standing-firm-against-water-theft-angola"</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(example here)</w:t>
      </w:r>
      <w:r>
        <w:rPr/>
        <w:fldChar w:fldCharType="end" w:fldLock="0"/>
      </w:r>
      <w:r>
        <w:rPr>
          <w:rStyle w:val="Nenhum"/>
          <w:rFonts w:ascii="Helvetica" w:hAnsi="Helvetica"/>
          <w:sz w:val="22"/>
          <w:szCs w:val="22"/>
          <w:rtl w:val="0"/>
          <w:lang w:val="en-US"/>
        </w:rPr>
        <w:t>,</w:t>
      </w:r>
      <w:r>
        <w:rPr>
          <w:rStyle w:val="Nenhum"/>
          <w:rFonts w:ascii="Helvetica" w:hAnsi="Helvetica" w:hint="default"/>
          <w:sz w:val="22"/>
          <w:szCs w:val="22"/>
          <w:rtl w:val="0"/>
          <w:lang w:val="en-US"/>
        </w:rPr>
        <w:t xml:space="preserve">  </w:t>
      </w:r>
      <w:r>
        <w:rPr>
          <w:rStyle w:val="Nenhum"/>
          <w:rFonts w:ascii="Helvetica" w:hAnsi="Helvetica"/>
          <w:sz w:val="22"/>
          <w:szCs w:val="22"/>
          <w:rtl w:val="0"/>
          <w:lang w:val="en-US"/>
        </w:rPr>
        <w:t>lobbying for and organization of livelihoods projects and food aid, community strengthening and self-representation.</w:t>
      </w:r>
    </w:p>
    <w:p>
      <w:pPr>
        <w:pStyle w:val="Estilo da tabela 2 A"/>
        <w:rPr>
          <w:rStyle w:val="Nenhum"/>
          <w:rFonts w:ascii="Helvetica" w:cs="Helvetica" w:hAnsi="Helvetica" w:eastAsia="Helvetica"/>
          <w:sz w:val="22"/>
          <w:szCs w:val="22"/>
        </w:rPr>
      </w:pPr>
      <w:r>
        <w:rPr>
          <w:rStyle w:val="Nenhum"/>
          <w:rFonts w:ascii="Helvetica" w:hAnsi="Helvetica" w:hint="default"/>
          <w:sz w:val="22"/>
          <w:szCs w:val="22"/>
          <w:rtl w:val="0"/>
          <w:lang w:val="en-US"/>
        </w:rPr>
        <w:t> </w:t>
      </w:r>
    </w:p>
    <w:p>
      <w:pPr>
        <w:pStyle w:val="Predefinição A"/>
        <w:spacing w:before="0" w:line="240" w:lineRule="auto"/>
        <w:rPr>
          <w:rStyle w:val="Nenhum"/>
          <w:rFonts w:ascii="Helvetica" w:cs="Helvetica" w:hAnsi="Helvetica" w:eastAsia="Helvetica"/>
          <w:sz w:val="22"/>
          <w:szCs w:val="22"/>
        </w:rPr>
      </w:pPr>
      <w:r>
        <w:rPr>
          <w:rStyle w:val="Nenhum"/>
          <w:rFonts w:ascii="Helvetica" w:hAnsi="Helvetica"/>
          <w:sz w:val="22"/>
          <w:szCs w:val="22"/>
          <w:rtl w:val="0"/>
          <w:lang w:val="en-US"/>
        </w:rPr>
        <w:t xml:space="preserve">In 2018, Padre Pio </w:t>
      </w:r>
      <w:r>
        <w:rPr>
          <w:rStyle w:val="Nenhum"/>
          <w:rFonts w:ascii="Helvetica" w:hAnsi="Helvetica"/>
          <w:sz w:val="22"/>
          <w:szCs w:val="22"/>
          <w:rtl w:val="0"/>
          <w:lang w:val="en-US"/>
        </w:rPr>
        <w:t>was named Human Rights Defender of the Year by the Southern African Network of Human Rights Defenders. He dedicated his award to Angola</w:t>
      </w:r>
      <w:r>
        <w:rPr>
          <w:rStyle w:val="Nenhum"/>
          <w:rFonts w:ascii="Arial Unicode MS" w:hAnsi="Arial Unicode MS" w:hint="default"/>
          <w:sz w:val="22"/>
          <w:szCs w:val="22"/>
          <w:rtl w:val="1"/>
          <w:lang w:val="ar-SA" w:bidi="ar-SA"/>
        </w:rPr>
        <w:t>’</w:t>
      </w:r>
      <w:r>
        <w:rPr>
          <w:rStyle w:val="Nenhum"/>
          <w:rFonts w:ascii="Helvetica" w:hAnsi="Helvetica"/>
          <w:sz w:val="22"/>
          <w:szCs w:val="22"/>
          <w:rtl w:val="0"/>
          <w:lang w:val="en-US"/>
        </w:rPr>
        <w:t>s poorest citizens.</w:t>
      </w:r>
    </w:p>
    <w:p>
      <w:pPr>
        <w:pStyle w:val="Estilo da tabela 2 A"/>
        <w:rPr>
          <w:rStyle w:val="Nenhum"/>
          <w:rFonts w:ascii="Helvetica" w:cs="Helvetica" w:hAnsi="Helvetica" w:eastAsia="Helvetica"/>
          <w:sz w:val="22"/>
          <w:szCs w:val="22"/>
        </w:rPr>
      </w:pPr>
      <w:r>
        <w:rPr>
          <w:rStyle w:val="Nenhum"/>
          <w:rFonts w:ascii="Helvetica" w:hAnsi="Helvetica"/>
          <w:sz w:val="22"/>
          <w:szCs w:val="22"/>
          <w:rtl w:val="0"/>
          <w:lang w:val="en-US"/>
        </w:rPr>
        <w:t>Currently, due to the pandemic</w:t>
      </w:r>
      <w:r>
        <w:rPr>
          <w:rStyle w:val="Nenhum"/>
          <w:rFonts w:ascii="Helvetica" w:hAnsi="Helvetica"/>
          <w:sz w:val="22"/>
          <w:szCs w:val="22"/>
          <w:rtl w:val="0"/>
          <w:lang w:val="en-US"/>
        </w:rPr>
        <w:t xml:space="preserve"> and economic crisis in Angola</w:t>
      </w:r>
      <w:r>
        <w:rPr>
          <w:rStyle w:val="Nenhum"/>
          <w:rFonts w:ascii="Helvetica" w:hAnsi="Helvetica"/>
          <w:sz w:val="22"/>
          <w:szCs w:val="22"/>
          <w:rtl w:val="0"/>
          <w:lang w:val="en-US"/>
        </w:rPr>
        <w:t>, the plight of marginalized local communities facing hunger and drought in the south of Hu</w:t>
      </w:r>
      <w:r>
        <w:rPr>
          <w:rStyle w:val="Nenhum"/>
          <w:rFonts w:ascii="Helvetica" w:hAnsi="Helvetica" w:hint="default"/>
          <w:sz w:val="22"/>
          <w:szCs w:val="22"/>
          <w:rtl w:val="0"/>
          <w:lang w:val="en-US"/>
        </w:rPr>
        <w:t>í</w:t>
      </w:r>
      <w:r>
        <w:rPr>
          <w:rStyle w:val="Nenhum"/>
          <w:rFonts w:ascii="Helvetica" w:hAnsi="Helvetica"/>
          <w:sz w:val="22"/>
          <w:szCs w:val="22"/>
          <w:rtl w:val="0"/>
          <w:lang w:val="en-US"/>
        </w:rPr>
        <w:t>la have lost visibility in Angola and broadly.</w:t>
      </w:r>
    </w:p>
    <w:p>
      <w:pPr>
        <w:pStyle w:val="Estilo da tabela 2 A"/>
        <w:rPr>
          <w:rStyle w:val="Nenhum"/>
          <w:sz w:val="22"/>
          <w:szCs w:val="22"/>
        </w:rPr>
      </w:pPr>
    </w:p>
    <w:p>
      <w:pPr>
        <w:pStyle w:val="Estilo da tabela 2 A"/>
        <w:rPr>
          <w:rStyle w:val="Nenhum"/>
          <w:rFonts w:ascii="Helvetica" w:cs="Helvetica" w:hAnsi="Helvetica" w:eastAsia="Helvetica"/>
          <w:sz w:val="22"/>
          <w:szCs w:val="22"/>
        </w:rPr>
      </w:pPr>
      <w:r>
        <w:rPr>
          <w:rStyle w:val="Nenhum"/>
          <w:rFonts w:ascii="Helvetica" w:hAnsi="Helvetica"/>
          <w:sz w:val="22"/>
          <w:szCs w:val="22"/>
          <w:rtl w:val="0"/>
          <w:lang w:val="en-US"/>
        </w:rPr>
        <w:t xml:space="preserve">Due to his work, Padre Pio has been targeted by violent attacks and threats due to his </w:t>
      </w:r>
      <w:r>
        <w:rPr>
          <w:rStyle w:val="Nenhum"/>
          <w:rFonts w:ascii="Helvetica" w:hAnsi="Helvetica"/>
          <w:sz w:val="22"/>
          <w:szCs w:val="22"/>
          <w:rtl w:val="0"/>
          <w:lang w:val="en-US"/>
        </w:rPr>
        <w:t>defense</w:t>
      </w:r>
      <w:r>
        <w:rPr>
          <w:rStyle w:val="Nenhum"/>
          <w:rFonts w:ascii="Helvetica" w:hAnsi="Helvetica"/>
          <w:sz w:val="22"/>
          <w:szCs w:val="22"/>
          <w:rtl w:val="0"/>
          <w:lang w:val="en-US"/>
        </w:rPr>
        <w:t xml:space="preserve"> of </w:t>
      </w:r>
      <w:r>
        <w:rPr>
          <w:rStyle w:val="Nenhum"/>
          <w:rFonts w:ascii="Helvetica" w:hAnsi="Helvetica"/>
          <w:sz w:val="22"/>
          <w:szCs w:val="22"/>
          <w:rtl w:val="0"/>
          <w:lang w:val="en-US"/>
        </w:rPr>
        <w:t>marginalized</w:t>
      </w:r>
      <w:r>
        <w:rPr>
          <w:rStyle w:val="Nenhum"/>
          <w:rFonts w:ascii="Helvetica" w:hAnsi="Helvetica"/>
          <w:sz w:val="22"/>
          <w:szCs w:val="22"/>
          <w:rtl w:val="0"/>
          <w:lang w:val="en-US"/>
        </w:rPr>
        <w:t xml:space="preserve"> people</w:t>
      </w:r>
      <w:r>
        <w:rPr>
          <w:rStyle w:val="Nenhum"/>
          <w:sz w:val="22"/>
          <w:szCs w:val="22"/>
          <w:rtl w:val="1"/>
          <w:lang w:val="ar-SA" w:bidi="ar-SA"/>
        </w:rPr>
        <w:t>’</w:t>
      </w:r>
      <w:r>
        <w:rPr>
          <w:rStyle w:val="Nenhum"/>
          <w:rFonts w:ascii="Helvetica" w:hAnsi="Helvetica"/>
          <w:sz w:val="22"/>
          <w:szCs w:val="22"/>
          <w:rtl w:val="0"/>
          <w:lang w:val="en-US"/>
        </w:rPr>
        <w:t xml:space="preserve">s rights. </w:t>
      </w:r>
    </w:p>
    <w:p>
      <w:pPr>
        <w:pStyle w:val="Estilo da tabela 2 A"/>
        <w:rPr>
          <w:rStyle w:val="Nenhum"/>
          <w:rFonts w:ascii="Helvetica" w:cs="Helvetica" w:hAnsi="Helvetica" w:eastAsia="Helvetica"/>
          <w:sz w:val="22"/>
          <w:szCs w:val="22"/>
        </w:rPr>
      </w:pPr>
    </w:p>
    <w:p>
      <w:pPr>
        <w:pStyle w:val="Estilo da tabela 2 A"/>
        <w:rPr>
          <w:rStyle w:val="Nenhum"/>
          <w:rFonts w:ascii="Helvetica" w:cs="Helvetica" w:hAnsi="Helvetica" w:eastAsia="Helvetica"/>
          <w:sz w:val="22"/>
          <w:szCs w:val="22"/>
        </w:rPr>
      </w:pPr>
      <w:r>
        <w:rPr>
          <w:rStyle w:val="Nenhum"/>
          <w:rFonts w:ascii="Helvetica" w:hAnsi="Helvetica"/>
          <w:sz w:val="22"/>
          <w:szCs w:val="22"/>
          <w:rtl w:val="0"/>
          <w:lang w:val="en-US"/>
        </w:rPr>
        <w:t>In 2004 the Archbishop of Lubango decided to send him to study abroad, as a form of protection. Padre Pio completed a Master in Peace Studies in Bradford, UK, always keeping in touch with his colleagues, and with the communities. In 2005, a case brought by Padre Pio</w:t>
      </w:r>
      <w:r>
        <w:rPr>
          <w:rStyle w:val="Nenhum"/>
          <w:rFonts w:ascii="Helvetica" w:hAnsi="Helvetica"/>
          <w:sz w:val="22"/>
          <w:szCs w:val="22"/>
          <w:rtl w:val="0"/>
          <w:lang w:val="pt-PT"/>
        </w:rPr>
        <w:t xml:space="preserve"> and colleagues</w:t>
      </w:r>
      <w:r>
        <w:rPr>
          <w:rStyle w:val="Nenhum"/>
          <w:rFonts w:ascii="Helvetica" w:hAnsi="Helvetica"/>
          <w:sz w:val="22"/>
          <w:szCs w:val="22"/>
          <w:rtl w:val="0"/>
          <w:lang w:val="en-US"/>
        </w:rPr>
        <w:t xml:space="preserve"> against big landowners, who were being accused of abducting and torturing community members, finally went to court</w:t>
      </w:r>
      <w:r>
        <w:rPr>
          <w:rStyle w:val="Nenhum"/>
          <w:rFonts w:ascii="Helvetica" w:hAnsi="Helvetica"/>
          <w:sz w:val="22"/>
          <w:szCs w:val="22"/>
          <w:rtl w:val="0"/>
          <w:lang w:val="en-US"/>
        </w:rPr>
        <w:t xml:space="preserve"> </w:t>
      </w:r>
      <w:r>
        <w:rPr>
          <w:rStyle w:val="Nenhum"/>
          <w:rFonts w:ascii="Helvetica" w:hAnsi="Helvetica"/>
          <w:sz w:val="22"/>
          <w:szCs w:val="22"/>
          <w:rtl w:val="0"/>
          <w:lang w:val="pt-PT"/>
        </w:rPr>
        <w:t xml:space="preserve"> - and won </w:t>
      </w:r>
      <w:r>
        <w:rPr>
          <w:rStyle w:val="Nenhum"/>
          <w:rFonts w:ascii="Helvetica" w:hAnsi="Helvetica"/>
          <w:sz w:val="22"/>
          <w:szCs w:val="22"/>
          <w:rtl w:val="0"/>
          <w:lang w:val="en-US"/>
        </w:rPr>
        <w:t xml:space="preserve">(article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"http://www.noticiaslusofonas.com/view.php?load=arcview&amp;article=12179&amp;catogory=Comunidades"</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here</w:t>
      </w:r>
      <w:r>
        <w:rPr/>
        <w:fldChar w:fldCharType="end" w:fldLock="0"/>
      </w:r>
      <w:r>
        <w:rPr>
          <w:rStyle w:val="Nenhum"/>
          <w:rFonts w:ascii="Helvetica" w:hAnsi="Helvetica"/>
          <w:sz w:val="22"/>
          <w:szCs w:val="22"/>
          <w:rtl w:val="0"/>
          <w:lang w:val="en-US"/>
        </w:rPr>
        <w:t xml:space="preserve">, in Portuguese). </w:t>
      </w:r>
    </w:p>
    <w:p>
      <w:pPr>
        <w:pStyle w:val="Estilo da tabela 2 A"/>
        <w:rPr>
          <w:rStyle w:val="Nenhum"/>
          <w:rFonts w:ascii="Helvetica" w:cs="Helvetica" w:hAnsi="Helvetica" w:eastAsia="Helvetica"/>
          <w:sz w:val="22"/>
          <w:szCs w:val="22"/>
          <w:lang w:val="en-US"/>
        </w:rPr>
      </w:pPr>
    </w:p>
    <w:p>
      <w:pPr>
        <w:pStyle w:val="Estilo da tabela 2 A"/>
        <w:rPr>
          <w:rStyle w:val="Nenhum"/>
          <w:rFonts w:ascii="Helvetica" w:cs="Helvetica" w:hAnsi="Helvetica" w:eastAsia="Helvetica"/>
          <w:sz w:val="22"/>
          <w:szCs w:val="22"/>
        </w:rPr>
      </w:pPr>
      <w:r>
        <w:rPr>
          <w:rStyle w:val="Nenhum"/>
          <w:rFonts w:ascii="Helvetica" w:hAnsi="Helvetica"/>
          <w:sz w:val="22"/>
          <w:szCs w:val="22"/>
          <w:rtl w:val="0"/>
          <w:lang w:val="en-US"/>
        </w:rPr>
        <w:t xml:space="preserve">Padre </w:t>
      </w:r>
      <w:r>
        <w:rPr>
          <w:rStyle w:val="Nenhum"/>
          <w:rFonts w:ascii="Helvetica" w:hAnsi="Helvetica"/>
          <w:sz w:val="22"/>
          <w:szCs w:val="22"/>
          <w:rtl w:val="0"/>
          <w:lang w:val="en-US"/>
        </w:rPr>
        <w:t>Pio always supported these families and communities, as well as others in great need and victims of human rights abuses, keeping a peace</w:t>
      </w:r>
      <w:r>
        <w:rPr>
          <w:rStyle w:val="Nenhum"/>
          <w:rFonts w:ascii="Helvetica" w:hAnsi="Helvetica"/>
          <w:sz w:val="22"/>
          <w:szCs w:val="22"/>
          <w:rtl w:val="0"/>
          <w:lang w:val="pt-PT"/>
        </w:rPr>
        <w:t>-</w:t>
      </w:r>
      <w:r>
        <w:rPr>
          <w:rStyle w:val="Nenhum"/>
          <w:rFonts w:ascii="Helvetica" w:hAnsi="Helvetica"/>
          <w:sz w:val="22"/>
          <w:szCs w:val="22"/>
          <w:rtl w:val="0"/>
          <w:lang w:val="en-US"/>
        </w:rPr>
        <w:t>building approach</w:t>
      </w:r>
      <w:r>
        <w:rPr>
          <w:rStyle w:val="Nenhum"/>
          <w:rFonts w:ascii="Helvetica" w:hAnsi="Helvetica"/>
          <w:sz w:val="22"/>
          <w:szCs w:val="22"/>
          <w:rtl w:val="0"/>
          <w:lang w:val="en-US"/>
        </w:rPr>
        <w:t xml:space="preserve"> (see testimonies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"http://www.hlrn.org/img/cases/AO-DDFE-250612.pdf"</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here</w:t>
      </w:r>
      <w:r>
        <w:rPr/>
        <w:fldChar w:fldCharType="end" w:fldLock="0"/>
      </w:r>
      <w:r>
        <w:rPr>
          <w:rStyle w:val="Nenhum"/>
          <w:rFonts w:ascii="Helvetica" w:hAnsi="Helvetica"/>
          <w:sz w:val="22"/>
          <w:szCs w:val="22"/>
          <w:rtl w:val="0"/>
          <w:lang w:val="en-US"/>
        </w:rPr>
        <w:t xml:space="preserve"> and </w: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begin" w:fldLock="0"/>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instrText xml:space="preserve"> HYPERLINK "https://club-k.net/index.php?option=com_content&amp;view=article&amp;id=11661:policia-dispara-contra-populacao-durante-demolicoes&amp;catid=2&amp;Itemid=88&amp;lang=pt"</w:instrText>
      </w:r>
      <w:r>
        <w:rPr>
          <w:rStyle w:val="Hyperlink.0"/>
          <w:rFonts w:ascii="Helvetica" w:cs="Helvetica" w:hAnsi="Helvetica" w:eastAsia="Helvetica"/>
          <w:outline w:val="0"/>
          <w:color w:val="009193"/>
          <w:sz w:val="22"/>
          <w:szCs w:val="22"/>
          <w:u w:val="single" w:color="009193"/>
          <w:lang w:val="en-US"/>
          <w14:textFill>
            <w14:solidFill>
              <w14:srgbClr w14:val="009193"/>
            </w14:solidFill>
          </w14:textFill>
        </w:rPr>
        <w:fldChar w:fldCharType="separate" w:fldLock="0"/>
      </w:r>
      <w:r>
        <w:rPr>
          <w:rStyle w:val="Hyperlink.0"/>
          <w:rFonts w:ascii="Helvetica" w:hAnsi="Helvetica"/>
          <w:outline w:val="0"/>
          <w:color w:val="009193"/>
          <w:sz w:val="22"/>
          <w:szCs w:val="22"/>
          <w:u w:val="single" w:color="009193"/>
          <w:rtl w:val="0"/>
          <w:lang w:val="en-US"/>
          <w14:textFill>
            <w14:solidFill>
              <w14:srgbClr w14:val="009193"/>
            </w14:solidFill>
          </w14:textFill>
        </w:rPr>
        <w:t>here</w:t>
      </w:r>
      <w:r>
        <w:rPr/>
        <w:fldChar w:fldCharType="end" w:fldLock="0"/>
      </w:r>
      <w:r>
        <w:rPr>
          <w:rStyle w:val="Nenhum"/>
          <w:rFonts w:ascii="Helvetica" w:hAnsi="Helvetica"/>
          <w:sz w:val="22"/>
          <w:szCs w:val="22"/>
          <w:rtl w:val="0"/>
          <w:lang w:val="en-US"/>
        </w:rPr>
        <w:t xml:space="preserve">). </w:t>
      </w:r>
    </w:p>
    <w:p>
      <w:pPr>
        <w:pStyle w:val="Estilo da tabela 2 A"/>
      </w:pPr>
      <w:r>
        <w:rPr>
          <w:rStyle w:val="Nenhum"/>
          <w:outline w:val="0"/>
          <w:color w:val="0068da"/>
          <w:sz w:val="26"/>
          <w:szCs w:val="26"/>
          <w:u w:val="single" w:color="0067d9"/>
          <w14:textFill>
            <w14:solidFill>
              <w14:srgbClr w14:val="0068DA"/>
            </w14:solidFill>
          </w14:textFill>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Estilo da tabela 2 A">
    <w:name w:val="Estilo da tabela 2 A"/>
    <w:next w:val="Estilo da tabela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enhum">
    <w:name w:val="Nenhum"/>
  </w:style>
  <w:style w:type="character" w:styleId="Hyperlink.0">
    <w:name w:val="Hyperlink.0"/>
    <w:basedOn w:val="Nenhum"/>
    <w:next w:val="Hyperlink.0"/>
    <w:rPr>
      <w:outline w:val="0"/>
      <w:color w:val="009193"/>
      <w:sz w:val="22"/>
      <w:szCs w:val="22"/>
      <w:u w:val="single" w:color="009193"/>
      <w:lang w:val="en-US"/>
      <w14:textFill>
        <w14:solidFill>
          <w14:srgbClr w14:val="009193"/>
        </w14:solidFill>
      </w14:textFill>
    </w:rPr>
  </w:style>
  <w:style w:type="character" w:styleId="Hyperlink.1">
    <w:name w:val="Hyperlink.1"/>
    <w:basedOn w:val="Nenhum"/>
    <w:next w:val="Hyperlink.1"/>
    <w:rPr>
      <w:sz w:val="22"/>
      <w:szCs w:val="22"/>
      <w:u w:val="single"/>
      <w:lang w:val="en-US"/>
    </w:rPr>
  </w:style>
  <w:style w:type="paragraph" w:styleId="Predefinição A">
    <w:name w:val="Predefinição A"/>
    <w:next w:val="Predefinição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