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F0" w:rsidRPr="00753BF0" w:rsidRDefault="00753BF0" w:rsidP="00753BF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PT"/>
        </w:rPr>
      </w:pPr>
    </w:p>
    <w:tbl>
      <w:tblPr>
        <w:tblW w:w="8883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5662"/>
        <w:gridCol w:w="3221"/>
      </w:tblGrid>
      <w:tr w:rsidR="00753BF0" w:rsidRPr="00753BF0" w:rsidTr="00753BF0">
        <w:tc>
          <w:tcPr>
            <w:tcW w:w="0" w:type="auto"/>
            <w:hideMark/>
          </w:tcPr>
          <w:p w:rsidR="00753BF0" w:rsidRPr="00753BF0" w:rsidRDefault="00753BF0" w:rsidP="00753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hideMark/>
          </w:tcPr>
          <w:p w:rsidR="00753BF0" w:rsidRPr="00753BF0" w:rsidRDefault="00753BF0" w:rsidP="00753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753BF0" w:rsidRPr="00753BF0" w:rsidTr="00753BF0">
        <w:trPr>
          <w:trHeight w:val="302"/>
        </w:trPr>
        <w:tc>
          <w:tcPr>
            <w:tcW w:w="88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PROJETO GERAZ COM QUERENÇA</w:t>
            </w:r>
          </w:p>
        </w:tc>
      </w:tr>
      <w:tr w:rsidR="00753BF0" w:rsidRPr="00753BF0" w:rsidTr="00753BF0">
        <w:trPr>
          <w:trHeight w:val="302"/>
        </w:trPr>
        <w:tc>
          <w:tcPr>
            <w:tcW w:w="888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NECESSIDADES E FONTES DE FINANCIAMENTO NO ORÇAMENTO BASE (Versão Atualizada a JAN 2013)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322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753BF0" w:rsidRPr="00753BF0" w:rsidTr="00753BF0">
        <w:trPr>
          <w:trHeight w:val="317"/>
        </w:trPr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Valor Total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DESPESAS COM PESSOAL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Total de CUSTOS com o </w:t>
            </w:r>
            <w:proofErr w:type="gramStart"/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PIVOT</w:t>
            </w:r>
            <w:proofErr w:type="gramEnd"/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 (11 meses)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     21.471,04 € 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Total de Despesas com Estagiários (9 meses)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     77.076,57 € 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DESPESAS GERAIS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Despesas gerais de funcionamento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        3.800,00 € </w:t>
            </w:r>
          </w:p>
        </w:tc>
      </w:tr>
      <w:tr w:rsidR="00753BF0" w:rsidRPr="00753BF0" w:rsidTr="00753BF0">
        <w:trPr>
          <w:trHeight w:val="348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t-PT"/>
              </w:rPr>
              <w:t>TOTAL DE DESPESAS DE FUNCIONAMENTO BASE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t-PT"/>
              </w:rPr>
              <w:t xml:space="preserve">   102.347,62 € </w:t>
            </w:r>
          </w:p>
        </w:tc>
      </w:tr>
      <w:tr w:rsidR="00753BF0" w:rsidRPr="00753BF0" w:rsidTr="00753BF0">
        <w:trPr>
          <w:trHeight w:val="348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753BF0" w:rsidRPr="00753BF0" w:rsidTr="00753BF0">
        <w:trPr>
          <w:trHeight w:val="363"/>
        </w:trPr>
        <w:tc>
          <w:tcPr>
            <w:tcW w:w="566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TOTAL DE DESPESAS BASE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t-PT"/>
              </w:rPr>
              <w:t xml:space="preserve">   102.347,62 € </w:t>
            </w:r>
          </w:p>
        </w:tc>
      </w:tr>
      <w:tr w:rsidR="00753BF0" w:rsidRPr="00753BF0" w:rsidTr="00753BF0">
        <w:trPr>
          <w:trHeight w:val="317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753BF0" w:rsidRPr="00753BF0" w:rsidTr="00753BF0">
        <w:trPr>
          <w:trHeight w:val="317"/>
        </w:trPr>
        <w:tc>
          <w:tcPr>
            <w:tcW w:w="566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FONTES DE FINANCIAMENTO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753BF0" w:rsidRPr="00753BF0" w:rsidTr="00753BF0">
        <w:trPr>
          <w:trHeight w:val="317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FINANCIAMENTO CONDICIONADO A CANDIDATURAS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COMPARTICIPAÇÃO IEFP NAS BOLSAS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     50.954,84 € 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FINANCIAMENTO PROMOTORES/PARCEIROS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COMPARTICIPAÇÃO DESPESAS JUNTAS DE FREGUESIA 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        2.200,00 € 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PRESTAÇÕES DE SERVIÇOS DA EQUIPA (CONFIRMADAS)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        2.200,00 € 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VALORES PROTOCOLADOS COM PARCEIROS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     30.000,00 € 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PATROCÍNIOS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CROWDFUNDING PPL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        1.000,00 € 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CCAM NOROESTE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        5.000,00 € 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EUROPAC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        5.000,00 € </w:t>
            </w:r>
          </w:p>
        </w:tc>
      </w:tr>
      <w:tr w:rsidR="00753BF0" w:rsidRPr="00753BF0" w:rsidTr="00753BF0">
        <w:trPr>
          <w:trHeight w:val="30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FORMAÇÃO PRODER421</w:t>
            </w:r>
          </w:p>
        </w:tc>
        <w:tc>
          <w:tcPr>
            <w:tcW w:w="3221" w:type="dxa"/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        6.000,00 € </w:t>
            </w:r>
          </w:p>
        </w:tc>
      </w:tr>
      <w:tr w:rsidR="00753BF0" w:rsidRPr="00753BF0" w:rsidTr="00753BF0">
        <w:trPr>
          <w:trHeight w:val="317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t-PT"/>
              </w:rPr>
              <w:t>ENTRADAS PARA FUNCIONAMENTO BASE</w:t>
            </w:r>
          </w:p>
        </w:tc>
        <w:tc>
          <w:tcPr>
            <w:tcW w:w="32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 xml:space="preserve">   102.354,84 € </w:t>
            </w:r>
          </w:p>
        </w:tc>
      </w:tr>
      <w:tr w:rsidR="00753BF0" w:rsidRPr="00753BF0" w:rsidTr="00753BF0">
        <w:trPr>
          <w:trHeight w:val="332"/>
        </w:trPr>
        <w:tc>
          <w:tcPr>
            <w:tcW w:w="5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753BF0" w:rsidRPr="00753BF0" w:rsidTr="00753BF0">
        <w:trPr>
          <w:trHeight w:val="348"/>
        </w:trPr>
        <w:tc>
          <w:tcPr>
            <w:tcW w:w="566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SALDO DE ENCERRAMENTO</w:t>
            </w:r>
          </w:p>
        </w:tc>
        <w:tc>
          <w:tcPr>
            <w:tcW w:w="32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BF0" w:rsidRPr="00753BF0" w:rsidRDefault="00753BF0" w:rsidP="00753B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53BF0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pt-PT"/>
              </w:rPr>
              <w:t xml:space="preserve">          7,22 € </w:t>
            </w:r>
          </w:p>
        </w:tc>
      </w:tr>
    </w:tbl>
    <w:p w:rsidR="00753BF0" w:rsidRPr="00753BF0" w:rsidRDefault="00753BF0" w:rsidP="00753BF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PT"/>
        </w:rPr>
      </w:pPr>
      <w:r w:rsidRPr="00753BF0">
        <w:rPr>
          <w:rFonts w:ascii="Arial" w:eastAsia="Times New Roman" w:hAnsi="Arial" w:cs="Arial"/>
          <w:color w:val="1F497D"/>
          <w:lang w:eastAsia="pt-PT"/>
        </w:rPr>
        <w:t> </w:t>
      </w:r>
    </w:p>
    <w:p w:rsidR="00114BFF" w:rsidRPr="00753BF0" w:rsidRDefault="00114BFF">
      <w:pPr>
        <w:rPr>
          <w:rFonts w:ascii="Arial" w:hAnsi="Arial" w:cs="Arial"/>
        </w:rPr>
      </w:pPr>
    </w:p>
    <w:sectPr w:rsidR="00114BFF" w:rsidRPr="00753BF0" w:rsidSect="00114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53BF0"/>
    <w:rsid w:val="00114BFF"/>
    <w:rsid w:val="00164230"/>
    <w:rsid w:val="001753E1"/>
    <w:rsid w:val="00334AF1"/>
    <w:rsid w:val="00357444"/>
    <w:rsid w:val="00637202"/>
    <w:rsid w:val="00753BF0"/>
    <w:rsid w:val="00A6143D"/>
    <w:rsid w:val="00E40522"/>
    <w:rsid w:val="00E6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BF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753B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7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5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22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1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313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0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6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09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6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3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2013-02-20T15:15:00Z</dcterms:created>
  <dcterms:modified xsi:type="dcterms:W3CDTF">2013-02-20T15:18:00Z</dcterms:modified>
</cp:coreProperties>
</file>